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F9" w:rsidRDefault="00C84DF9" w:rsidP="00C84DF9">
      <w:pPr>
        <w:jc w:val="both"/>
      </w:pPr>
    </w:p>
    <w:p w:rsidR="00C84DF9" w:rsidRPr="003F1C63" w:rsidRDefault="00C84DF9" w:rsidP="00C84DF9">
      <w:pPr>
        <w:rPr>
          <w:b/>
          <w:sz w:val="36"/>
          <w:szCs w:val="36"/>
        </w:rPr>
      </w:pPr>
    </w:p>
    <w:p w:rsidR="00C84DF9" w:rsidRPr="003F1C63" w:rsidRDefault="00410B03" w:rsidP="00C84DF9">
      <w:pPr>
        <w:jc w:val="center"/>
        <w:rPr>
          <w:b/>
          <w:color w:val="000000"/>
          <w:sz w:val="36"/>
          <w:szCs w:val="36"/>
          <w:lang w:val="en-US" w:eastAsia="ja-JP"/>
        </w:rPr>
      </w:pPr>
      <w:r>
        <w:rPr>
          <w:b/>
          <w:color w:val="000000"/>
          <w:sz w:val="36"/>
          <w:szCs w:val="36"/>
          <w:lang w:val="en-US" w:eastAsia="ja-JP"/>
        </w:rPr>
        <w:t>LNSS 2023</w:t>
      </w:r>
      <w:r w:rsidR="00C84DF9" w:rsidRPr="003F1C63">
        <w:rPr>
          <w:b/>
          <w:color w:val="000000"/>
          <w:sz w:val="36"/>
          <w:szCs w:val="36"/>
          <w:lang w:val="en-US" w:eastAsia="ja-JP"/>
        </w:rPr>
        <w:t>.</w:t>
      </w:r>
      <w:r>
        <w:rPr>
          <w:b/>
          <w:color w:val="000000"/>
          <w:sz w:val="36"/>
          <w:szCs w:val="36"/>
          <w:lang w:val="en-US" w:eastAsia="ja-JP"/>
        </w:rPr>
        <w:t xml:space="preserve"> </w:t>
      </w:r>
      <w:r w:rsidR="00C84DF9" w:rsidRPr="003F1C63">
        <w:rPr>
          <w:b/>
          <w:color w:val="000000"/>
          <w:sz w:val="36"/>
          <w:szCs w:val="36"/>
          <w:lang w:val="en-US" w:eastAsia="ja-JP"/>
        </w:rPr>
        <w:t xml:space="preserve">gada čempionāts </w:t>
      </w:r>
      <w:r w:rsidR="00C84DF9">
        <w:rPr>
          <w:b/>
          <w:color w:val="000000"/>
          <w:sz w:val="36"/>
          <w:szCs w:val="36"/>
          <w:lang w:val="en-US" w:eastAsia="ja-JP"/>
        </w:rPr>
        <w:t xml:space="preserve">ziemas </w:t>
      </w:r>
      <w:r w:rsidR="00C84DF9" w:rsidRPr="003F1C63">
        <w:rPr>
          <w:b/>
          <w:color w:val="000000"/>
          <w:sz w:val="36"/>
          <w:szCs w:val="36"/>
          <w:lang w:val="en-US" w:eastAsia="ja-JP"/>
        </w:rPr>
        <w:t>vieglatlētikā</w:t>
      </w:r>
    </w:p>
    <w:p w:rsidR="00C84DF9" w:rsidRPr="003F1C63" w:rsidRDefault="00C84DF9" w:rsidP="00C84DF9">
      <w:pPr>
        <w:jc w:val="center"/>
        <w:rPr>
          <w:b/>
          <w:color w:val="000000"/>
          <w:sz w:val="36"/>
          <w:szCs w:val="36"/>
          <w:lang w:val="en-US" w:eastAsia="ja-JP"/>
        </w:rPr>
      </w:pPr>
    </w:p>
    <w:p w:rsidR="00C84DF9" w:rsidRPr="003F1C63" w:rsidRDefault="00C84DF9" w:rsidP="00C84DF9">
      <w:pPr>
        <w:jc w:val="center"/>
        <w:rPr>
          <w:b/>
          <w:color w:val="000000"/>
          <w:sz w:val="36"/>
          <w:szCs w:val="36"/>
          <w:lang w:val="en-US" w:eastAsia="ja-JP"/>
        </w:rPr>
      </w:pPr>
      <w:r w:rsidRPr="003F1C63">
        <w:rPr>
          <w:b/>
          <w:color w:val="000000"/>
          <w:sz w:val="36"/>
          <w:szCs w:val="36"/>
          <w:lang w:val="en-US" w:eastAsia="ja-JP"/>
        </w:rPr>
        <w:t>NOLIKUMS.</w:t>
      </w:r>
    </w:p>
    <w:p w:rsidR="00C84DF9" w:rsidRPr="00C9132C" w:rsidRDefault="00C84DF9" w:rsidP="00C84DF9">
      <w:pPr>
        <w:jc w:val="center"/>
        <w:rPr>
          <w:color w:val="000000"/>
          <w:sz w:val="20"/>
          <w:szCs w:val="20"/>
          <w:lang w:val="en-US" w:eastAsia="ja-JP"/>
        </w:rPr>
      </w:pPr>
    </w:p>
    <w:p w:rsidR="00C84DF9" w:rsidRPr="00C9132C" w:rsidRDefault="00C84DF9" w:rsidP="00C84DF9">
      <w:pPr>
        <w:jc w:val="center"/>
        <w:rPr>
          <w:color w:val="000000"/>
          <w:sz w:val="20"/>
          <w:szCs w:val="20"/>
          <w:lang w:val="en-US" w:eastAsia="ja-JP"/>
        </w:rPr>
      </w:pPr>
    </w:p>
    <w:p w:rsidR="00C84DF9" w:rsidRPr="00C9132C" w:rsidRDefault="00C84DF9" w:rsidP="00C84DF9">
      <w:pPr>
        <w:jc w:val="both"/>
        <w:rPr>
          <w:color w:val="000000"/>
          <w:sz w:val="20"/>
          <w:szCs w:val="20"/>
          <w:lang w:val="en-US" w:eastAsia="ja-JP"/>
        </w:rPr>
      </w:pPr>
    </w:p>
    <w:p w:rsidR="00C84DF9" w:rsidRDefault="00C84DF9" w:rsidP="00C84DF9">
      <w:pPr>
        <w:jc w:val="both"/>
        <w:rPr>
          <w:b/>
          <w:bCs/>
          <w:color w:val="000000"/>
          <w:sz w:val="32"/>
          <w:szCs w:val="32"/>
          <w:u w:val="single"/>
          <w:lang w:val="en-US" w:eastAsia="ja-JP"/>
        </w:rPr>
      </w:pPr>
      <w:r w:rsidRPr="00C9132C">
        <w:rPr>
          <w:b/>
          <w:bCs/>
          <w:color w:val="000000"/>
          <w:sz w:val="32"/>
          <w:szCs w:val="32"/>
          <w:u w:val="single"/>
          <w:lang w:val="en-US" w:eastAsia="ja-JP"/>
        </w:rPr>
        <w:t>Vieta un laiks:</w:t>
      </w:r>
    </w:p>
    <w:p w:rsidR="00C84DF9" w:rsidRPr="00C9132C" w:rsidRDefault="00C84DF9" w:rsidP="00C84DF9">
      <w:pPr>
        <w:jc w:val="both"/>
        <w:rPr>
          <w:color w:val="000000"/>
          <w:sz w:val="20"/>
          <w:szCs w:val="20"/>
          <w:lang w:val="en-US" w:eastAsia="ja-JP"/>
        </w:rPr>
      </w:pPr>
    </w:p>
    <w:p w:rsidR="00C84DF9" w:rsidRPr="00C9132C" w:rsidRDefault="00410B03" w:rsidP="00C84DF9">
      <w:pPr>
        <w:spacing w:line="360" w:lineRule="auto"/>
        <w:jc w:val="both"/>
        <w:rPr>
          <w:color w:val="000000"/>
          <w:sz w:val="20"/>
          <w:szCs w:val="20"/>
          <w:lang w:val="en-US" w:eastAsia="ja-JP"/>
        </w:rPr>
      </w:pPr>
      <w:r>
        <w:rPr>
          <w:color w:val="000000"/>
          <w:sz w:val="32"/>
          <w:szCs w:val="32"/>
          <w:lang w:val="en-US" w:eastAsia="ja-JP"/>
        </w:rPr>
        <w:t xml:space="preserve">2023. gada </w:t>
      </w:r>
      <w:r w:rsidR="00C84DF9">
        <w:rPr>
          <w:color w:val="000000"/>
          <w:sz w:val="32"/>
          <w:szCs w:val="32"/>
          <w:lang w:val="en-US" w:eastAsia="ja-JP"/>
        </w:rPr>
        <w:t xml:space="preserve">2. </w:t>
      </w:r>
      <w:r>
        <w:rPr>
          <w:color w:val="000000"/>
          <w:sz w:val="32"/>
          <w:szCs w:val="32"/>
          <w:lang w:val="en-US" w:eastAsia="ja-JP"/>
        </w:rPr>
        <w:t>decembris</w:t>
      </w:r>
    </w:p>
    <w:p w:rsidR="00C84DF9" w:rsidRPr="00C9132C" w:rsidRDefault="00410B03" w:rsidP="00C84DF9">
      <w:pPr>
        <w:spacing w:line="360" w:lineRule="auto"/>
        <w:jc w:val="both"/>
        <w:rPr>
          <w:color w:val="000000"/>
          <w:sz w:val="32"/>
          <w:szCs w:val="32"/>
          <w:lang w:val="en-US" w:eastAsia="ja-JP"/>
        </w:rPr>
      </w:pPr>
      <w:r>
        <w:rPr>
          <w:color w:val="000000"/>
          <w:sz w:val="32"/>
          <w:szCs w:val="32"/>
          <w:lang w:val="en-US" w:eastAsia="ja-JP"/>
        </w:rPr>
        <w:t>Vieta tiks precizēta</w:t>
      </w:r>
    </w:p>
    <w:p w:rsidR="00C84DF9" w:rsidRDefault="00C84DF9" w:rsidP="00C84DF9">
      <w:pPr>
        <w:spacing w:line="360" w:lineRule="auto"/>
        <w:jc w:val="both"/>
        <w:rPr>
          <w:color w:val="000000"/>
          <w:sz w:val="32"/>
          <w:szCs w:val="32"/>
          <w:lang w:val="en-US" w:eastAsia="ja-JP"/>
        </w:rPr>
      </w:pPr>
      <w:r w:rsidRPr="00C9132C">
        <w:rPr>
          <w:color w:val="000000"/>
          <w:sz w:val="32"/>
          <w:szCs w:val="32"/>
          <w:lang w:val="en-US" w:eastAsia="ja-JP"/>
        </w:rPr>
        <w:t>Sacensību sākums plkst.12:00</w:t>
      </w:r>
    </w:p>
    <w:p w:rsidR="00C84DF9" w:rsidRPr="00C9132C" w:rsidRDefault="00C84DF9" w:rsidP="00C84DF9">
      <w:pPr>
        <w:jc w:val="both"/>
        <w:rPr>
          <w:color w:val="000000"/>
          <w:sz w:val="20"/>
          <w:szCs w:val="20"/>
          <w:lang w:val="en-US" w:eastAsia="ja-JP"/>
        </w:rPr>
      </w:pPr>
    </w:p>
    <w:p w:rsidR="00C84DF9" w:rsidRDefault="00C84DF9" w:rsidP="00C84DF9">
      <w:pPr>
        <w:jc w:val="both"/>
        <w:rPr>
          <w:b/>
          <w:bCs/>
          <w:color w:val="000000"/>
          <w:sz w:val="32"/>
          <w:szCs w:val="32"/>
          <w:u w:val="single"/>
          <w:lang w:val="en-US" w:eastAsia="ja-JP"/>
        </w:rPr>
      </w:pPr>
      <w:r w:rsidRPr="00C9132C">
        <w:rPr>
          <w:b/>
          <w:bCs/>
          <w:color w:val="000000"/>
          <w:sz w:val="32"/>
          <w:szCs w:val="32"/>
          <w:u w:val="single"/>
          <w:lang w:val="en-US" w:eastAsia="ja-JP"/>
        </w:rPr>
        <w:t xml:space="preserve">Sacensību vadība: </w:t>
      </w:r>
    </w:p>
    <w:p w:rsidR="00C84DF9" w:rsidRPr="00C9132C" w:rsidRDefault="00C84DF9" w:rsidP="00C84DF9">
      <w:pPr>
        <w:jc w:val="both"/>
        <w:rPr>
          <w:color w:val="000000"/>
          <w:sz w:val="20"/>
          <w:szCs w:val="20"/>
          <w:lang w:val="en-US" w:eastAsia="ja-JP"/>
        </w:rPr>
      </w:pPr>
    </w:p>
    <w:p w:rsidR="00C84DF9" w:rsidRPr="00C9132C" w:rsidRDefault="00C84DF9" w:rsidP="00C84DF9">
      <w:pPr>
        <w:spacing w:line="360" w:lineRule="auto"/>
        <w:jc w:val="both"/>
        <w:rPr>
          <w:color w:val="000000"/>
          <w:sz w:val="32"/>
          <w:szCs w:val="32"/>
          <w:lang w:val="en-US" w:eastAsia="ja-JP"/>
        </w:rPr>
      </w:pPr>
      <w:r w:rsidRPr="00C9132C">
        <w:rPr>
          <w:color w:val="000000"/>
          <w:sz w:val="32"/>
          <w:szCs w:val="32"/>
          <w:lang w:val="en-US" w:eastAsia="ja-JP"/>
        </w:rPr>
        <w:t>Sacensības organizē LNSS.</w:t>
      </w:r>
    </w:p>
    <w:p w:rsidR="00410B03" w:rsidRDefault="00C84DF9" w:rsidP="00C84DF9">
      <w:pPr>
        <w:spacing w:line="360" w:lineRule="auto"/>
        <w:jc w:val="both"/>
        <w:rPr>
          <w:color w:val="000000"/>
          <w:sz w:val="32"/>
          <w:szCs w:val="32"/>
          <w:lang w:val="en-US" w:eastAsia="ja-JP"/>
        </w:rPr>
      </w:pPr>
      <w:r w:rsidRPr="00C9132C">
        <w:rPr>
          <w:color w:val="000000"/>
          <w:sz w:val="32"/>
          <w:szCs w:val="32"/>
          <w:lang w:val="en-US" w:eastAsia="ja-JP"/>
        </w:rPr>
        <w:t>Sacensība</w:t>
      </w:r>
      <w:r>
        <w:rPr>
          <w:color w:val="000000"/>
          <w:sz w:val="32"/>
          <w:szCs w:val="32"/>
          <w:lang w:val="en-US" w:eastAsia="ja-JP"/>
        </w:rPr>
        <w:t xml:space="preserve">s vada </w:t>
      </w:r>
    </w:p>
    <w:p w:rsidR="00C84DF9" w:rsidRDefault="00C84DF9" w:rsidP="00C84DF9">
      <w:pPr>
        <w:spacing w:line="360" w:lineRule="auto"/>
        <w:jc w:val="both"/>
        <w:rPr>
          <w:color w:val="000000"/>
          <w:sz w:val="32"/>
          <w:szCs w:val="32"/>
          <w:lang w:val="en-US" w:eastAsia="ja-JP"/>
        </w:rPr>
      </w:pPr>
      <w:r>
        <w:rPr>
          <w:color w:val="000000"/>
          <w:sz w:val="32"/>
          <w:szCs w:val="32"/>
          <w:lang w:val="en-US" w:eastAsia="ja-JP"/>
        </w:rPr>
        <w:t xml:space="preserve">Galvenais tiesnesis: </w:t>
      </w:r>
      <w:r w:rsidR="00E72E1F">
        <w:rPr>
          <w:color w:val="000000"/>
          <w:sz w:val="32"/>
          <w:szCs w:val="32"/>
          <w:lang w:val="en-US" w:eastAsia="ja-JP"/>
        </w:rPr>
        <w:t>Artūrs Būda</w:t>
      </w:r>
    </w:p>
    <w:p w:rsidR="00C84DF9" w:rsidRDefault="00C84DF9" w:rsidP="00C84DF9">
      <w:pPr>
        <w:jc w:val="both"/>
        <w:rPr>
          <w:b/>
          <w:bCs/>
          <w:color w:val="000000"/>
          <w:sz w:val="32"/>
          <w:szCs w:val="32"/>
          <w:u w:val="single"/>
          <w:lang w:val="en-US" w:eastAsia="ja-JP"/>
        </w:rPr>
      </w:pPr>
      <w:r w:rsidRPr="00C9132C">
        <w:rPr>
          <w:b/>
          <w:bCs/>
          <w:color w:val="000000"/>
          <w:sz w:val="32"/>
          <w:szCs w:val="32"/>
          <w:u w:val="single"/>
          <w:lang w:val="en-US" w:eastAsia="ja-JP"/>
        </w:rPr>
        <w:t>Dalībnieki:</w:t>
      </w:r>
    </w:p>
    <w:p w:rsidR="00C84DF9" w:rsidRPr="00C9132C" w:rsidRDefault="00C84DF9" w:rsidP="00C84DF9">
      <w:pPr>
        <w:jc w:val="both"/>
        <w:rPr>
          <w:color w:val="000000"/>
          <w:sz w:val="20"/>
          <w:szCs w:val="20"/>
          <w:lang w:val="en-US" w:eastAsia="ja-JP"/>
        </w:rPr>
      </w:pPr>
    </w:p>
    <w:p w:rsidR="00C84DF9" w:rsidRPr="00C9132C" w:rsidRDefault="00C84DF9" w:rsidP="00C84DF9">
      <w:pPr>
        <w:spacing w:line="360" w:lineRule="auto"/>
        <w:jc w:val="both"/>
        <w:rPr>
          <w:color w:val="000000"/>
          <w:sz w:val="20"/>
          <w:szCs w:val="20"/>
          <w:lang w:val="en-US" w:eastAsia="ja-JP"/>
        </w:rPr>
      </w:pPr>
      <w:r w:rsidRPr="00C9132C">
        <w:rPr>
          <w:color w:val="000000"/>
          <w:sz w:val="32"/>
          <w:szCs w:val="32"/>
          <w:lang w:val="en-US" w:eastAsia="ja-JP"/>
        </w:rPr>
        <w:t>Dalībnieki tiek iedalīti sekojošās grupās:</w:t>
      </w:r>
    </w:p>
    <w:p w:rsidR="00C84DF9" w:rsidRPr="00C9132C" w:rsidRDefault="00C84DF9" w:rsidP="00C84DF9">
      <w:pPr>
        <w:spacing w:line="360" w:lineRule="auto"/>
        <w:jc w:val="both"/>
        <w:rPr>
          <w:color w:val="000000"/>
          <w:sz w:val="20"/>
          <w:szCs w:val="20"/>
          <w:lang w:val="en-US" w:eastAsia="ja-JP"/>
        </w:rPr>
      </w:pPr>
      <w:r w:rsidRPr="00C9132C">
        <w:rPr>
          <w:color w:val="000000"/>
          <w:sz w:val="32"/>
          <w:szCs w:val="32"/>
          <w:lang w:val="en-US" w:eastAsia="ja-JP"/>
        </w:rPr>
        <w:t>Vīrieši – B1, B2, B3 un B4 grupas dalībnieki startē kopā, katrai redzes grupai izmantojot atbilstošu rezultātu koeficientu.</w:t>
      </w:r>
    </w:p>
    <w:p w:rsidR="00C84DF9" w:rsidRPr="00C9132C" w:rsidRDefault="00C84DF9" w:rsidP="00C84DF9">
      <w:pPr>
        <w:spacing w:line="360" w:lineRule="auto"/>
        <w:jc w:val="both"/>
        <w:rPr>
          <w:color w:val="000000"/>
          <w:sz w:val="20"/>
          <w:szCs w:val="20"/>
          <w:lang w:val="en-US" w:eastAsia="ja-JP"/>
        </w:rPr>
      </w:pPr>
      <w:r w:rsidRPr="00C9132C">
        <w:rPr>
          <w:color w:val="000000"/>
          <w:sz w:val="32"/>
          <w:szCs w:val="32"/>
          <w:lang w:val="en-US" w:eastAsia="ja-JP"/>
        </w:rPr>
        <w:t>Sievietes - B1, B2, B3 un B4 grupas dalībnieki startē kopā, katrai redzes grupai izmantojot atbilstošu rezultātu koeficientu.</w:t>
      </w:r>
    </w:p>
    <w:p w:rsidR="00C84DF9" w:rsidRPr="00C9132C" w:rsidRDefault="00C84DF9" w:rsidP="00C84DF9">
      <w:pPr>
        <w:spacing w:line="360" w:lineRule="auto"/>
        <w:jc w:val="both"/>
        <w:rPr>
          <w:color w:val="000000"/>
          <w:sz w:val="20"/>
          <w:szCs w:val="20"/>
          <w:lang w:val="en-US" w:eastAsia="ja-JP"/>
        </w:rPr>
      </w:pPr>
      <w:r w:rsidRPr="00C9132C">
        <w:rPr>
          <w:color w:val="000000"/>
          <w:sz w:val="32"/>
          <w:szCs w:val="32"/>
          <w:lang w:val="en-US" w:eastAsia="ja-JP"/>
        </w:rPr>
        <w:t>Open</w:t>
      </w:r>
      <w:r w:rsidR="00D676EA">
        <w:rPr>
          <w:color w:val="000000"/>
          <w:sz w:val="32"/>
          <w:szCs w:val="32"/>
          <w:lang w:val="en-US" w:eastAsia="ja-JP"/>
        </w:rPr>
        <w:t xml:space="preserve"> grupa – Sportisti no 18 līdz 50</w:t>
      </w:r>
      <w:r w:rsidRPr="00C9132C">
        <w:rPr>
          <w:color w:val="000000"/>
          <w:sz w:val="32"/>
          <w:szCs w:val="32"/>
          <w:lang w:val="en-US" w:eastAsia="ja-JP"/>
        </w:rPr>
        <w:t xml:space="preserve"> gadu vecumam.</w:t>
      </w:r>
    </w:p>
    <w:p w:rsidR="00C84DF9" w:rsidRPr="00C9132C" w:rsidRDefault="00C84DF9" w:rsidP="00C84DF9">
      <w:pPr>
        <w:spacing w:line="360" w:lineRule="auto"/>
        <w:jc w:val="both"/>
        <w:rPr>
          <w:color w:val="000000"/>
          <w:sz w:val="20"/>
          <w:szCs w:val="20"/>
          <w:lang w:val="en-US" w:eastAsia="ja-JP"/>
        </w:rPr>
      </w:pPr>
      <w:r>
        <w:rPr>
          <w:color w:val="000000"/>
          <w:sz w:val="32"/>
          <w:szCs w:val="32"/>
          <w:lang w:val="en-US" w:eastAsia="ja-JP"/>
        </w:rPr>
        <w:t>Senioru grupa – (vecāki par 50</w:t>
      </w:r>
      <w:r w:rsidRPr="00C9132C">
        <w:rPr>
          <w:color w:val="000000"/>
          <w:sz w:val="32"/>
          <w:szCs w:val="32"/>
          <w:lang w:val="en-US" w:eastAsia="ja-JP"/>
        </w:rPr>
        <w:t xml:space="preserve"> gadiem ieskaitot).</w:t>
      </w:r>
    </w:p>
    <w:p w:rsidR="00C84DF9" w:rsidRDefault="00C84DF9" w:rsidP="00C84DF9">
      <w:pPr>
        <w:spacing w:line="360" w:lineRule="auto"/>
        <w:jc w:val="both"/>
        <w:rPr>
          <w:color w:val="000000"/>
          <w:sz w:val="32"/>
          <w:szCs w:val="32"/>
          <w:lang w:val="en-US" w:eastAsia="ja-JP"/>
        </w:rPr>
      </w:pPr>
      <w:r w:rsidRPr="00C9132C">
        <w:rPr>
          <w:color w:val="000000"/>
          <w:sz w:val="32"/>
          <w:szCs w:val="32"/>
          <w:lang w:val="en-US" w:eastAsia="ja-JP"/>
        </w:rPr>
        <w:lastRenderedPageBreak/>
        <w:t>Jauniešu grupa (līdz 18 gadiem).</w:t>
      </w:r>
    </w:p>
    <w:p w:rsidR="00C84DF9" w:rsidRDefault="00C84DF9" w:rsidP="00C84DF9">
      <w:pPr>
        <w:jc w:val="both"/>
        <w:rPr>
          <w:b/>
          <w:bCs/>
          <w:color w:val="000000"/>
          <w:sz w:val="32"/>
          <w:szCs w:val="32"/>
          <w:u w:val="single"/>
          <w:lang w:val="en-US" w:eastAsia="ja-JP"/>
        </w:rPr>
      </w:pPr>
      <w:r w:rsidRPr="00C9132C">
        <w:rPr>
          <w:b/>
          <w:bCs/>
          <w:color w:val="000000"/>
          <w:sz w:val="32"/>
          <w:szCs w:val="32"/>
          <w:u w:val="single"/>
          <w:lang w:val="en-US" w:eastAsia="ja-JP"/>
        </w:rPr>
        <w:t>Apģērbs:</w:t>
      </w:r>
    </w:p>
    <w:p w:rsidR="00C84DF9" w:rsidRPr="00C9132C" w:rsidRDefault="00C84DF9" w:rsidP="00C84DF9">
      <w:pPr>
        <w:spacing w:line="360" w:lineRule="auto"/>
        <w:jc w:val="both"/>
        <w:rPr>
          <w:color w:val="000000"/>
          <w:sz w:val="20"/>
          <w:szCs w:val="20"/>
          <w:lang w:val="en-US" w:eastAsia="ja-JP"/>
        </w:rPr>
      </w:pPr>
    </w:p>
    <w:p w:rsidR="00D676EA" w:rsidRDefault="00C84DF9" w:rsidP="00C84DF9">
      <w:pPr>
        <w:spacing w:line="360" w:lineRule="auto"/>
        <w:jc w:val="both"/>
        <w:rPr>
          <w:color w:val="000000"/>
          <w:sz w:val="32"/>
          <w:szCs w:val="32"/>
          <w:lang w:val="en-US" w:eastAsia="ja-JP"/>
        </w:rPr>
      </w:pPr>
      <w:r w:rsidRPr="00C9132C">
        <w:rPr>
          <w:color w:val="000000"/>
          <w:sz w:val="32"/>
          <w:szCs w:val="32"/>
          <w:lang w:val="en-US" w:eastAsia="ja-JP"/>
        </w:rPr>
        <w:t>Dalībniekiem jāstartē vieglatlētikas noteikumiem atbilstošos sporta tērpos un apavos. Neievērošanas gadījumā, tiesnešiem ir tiesības nepielaist dalībnieku pie starta.</w:t>
      </w:r>
      <w:r w:rsidR="00D676EA">
        <w:rPr>
          <w:color w:val="000000"/>
          <w:sz w:val="32"/>
          <w:szCs w:val="32"/>
          <w:lang w:val="en-US" w:eastAsia="ja-JP"/>
        </w:rPr>
        <w:t xml:space="preserve"> Ja ir kādi medicīniski iemesli, ka nevar lietot atbisltošu apģērbu vai apavus ,tad uz sacensībām jāierodās ar ārsta apliecinājumu tam.</w:t>
      </w:r>
    </w:p>
    <w:p w:rsidR="00C84DF9" w:rsidRPr="00C9132C" w:rsidRDefault="00C84DF9" w:rsidP="00C84DF9">
      <w:pPr>
        <w:jc w:val="both"/>
        <w:rPr>
          <w:color w:val="000000"/>
          <w:sz w:val="20"/>
          <w:szCs w:val="20"/>
          <w:lang w:val="en-US" w:eastAsia="ja-JP"/>
        </w:rPr>
      </w:pPr>
    </w:p>
    <w:p w:rsidR="00C84DF9" w:rsidRDefault="00C84DF9" w:rsidP="00C84DF9">
      <w:pPr>
        <w:jc w:val="both"/>
        <w:rPr>
          <w:b/>
          <w:bCs/>
          <w:color w:val="000000"/>
          <w:sz w:val="32"/>
          <w:szCs w:val="32"/>
          <w:u w:val="single"/>
          <w:lang w:val="en-US" w:eastAsia="ja-JP"/>
        </w:rPr>
      </w:pPr>
      <w:r w:rsidRPr="00C9132C">
        <w:rPr>
          <w:b/>
          <w:bCs/>
          <w:color w:val="000000"/>
          <w:sz w:val="32"/>
          <w:szCs w:val="32"/>
          <w:u w:val="single"/>
          <w:lang w:val="en-US" w:eastAsia="ja-JP"/>
        </w:rPr>
        <w:t>Disciplīnas:</w:t>
      </w:r>
    </w:p>
    <w:p w:rsidR="00C84DF9" w:rsidRPr="00C9132C" w:rsidRDefault="00C84DF9" w:rsidP="00C84DF9">
      <w:pPr>
        <w:jc w:val="both"/>
        <w:rPr>
          <w:color w:val="000000"/>
          <w:sz w:val="20"/>
          <w:szCs w:val="20"/>
          <w:lang w:val="en-US" w:eastAsia="ja-JP"/>
        </w:rPr>
      </w:pPr>
    </w:p>
    <w:p w:rsidR="00C84DF9" w:rsidRPr="00C9132C" w:rsidRDefault="00C84DF9" w:rsidP="00C84DF9">
      <w:pPr>
        <w:spacing w:line="360" w:lineRule="auto"/>
        <w:jc w:val="both"/>
        <w:rPr>
          <w:color w:val="000000"/>
          <w:sz w:val="32"/>
          <w:szCs w:val="32"/>
          <w:lang w:val="en-US" w:eastAsia="ja-JP"/>
        </w:rPr>
      </w:pPr>
      <w:r w:rsidRPr="00C9132C">
        <w:rPr>
          <w:color w:val="000000"/>
          <w:sz w:val="32"/>
          <w:szCs w:val="32"/>
          <w:lang w:val="en-US" w:eastAsia="ja-JP"/>
        </w:rPr>
        <w:t>Katrs dalībnieks drīkst pieteikties ne vairāk kā 4 (četrās) disciplīnās.</w:t>
      </w:r>
    </w:p>
    <w:p w:rsidR="00C84DF9" w:rsidRPr="00C9132C" w:rsidRDefault="00C84DF9" w:rsidP="00C84DF9">
      <w:pPr>
        <w:spacing w:line="360" w:lineRule="auto"/>
        <w:jc w:val="both"/>
        <w:rPr>
          <w:color w:val="000000"/>
          <w:sz w:val="32"/>
          <w:szCs w:val="32"/>
          <w:lang w:val="en-US" w:eastAsia="ja-JP"/>
        </w:rPr>
      </w:pPr>
      <w:r w:rsidRPr="00C9132C">
        <w:rPr>
          <w:color w:val="000000"/>
          <w:sz w:val="32"/>
          <w:szCs w:val="32"/>
          <w:lang w:val="en-US" w:eastAsia="ja-JP"/>
        </w:rPr>
        <w:t>Ja kādā no disciplīnām konkrētā vecuma grupā būs pieteikušies mazāk kā 3 dalībnieki, tad viņi automātiski tiks apvienoti ar citas klases dalībniekiem (Open klase).</w:t>
      </w:r>
    </w:p>
    <w:p w:rsidR="00C84DF9" w:rsidRDefault="00C84DF9" w:rsidP="00C84DF9">
      <w:pPr>
        <w:spacing w:line="360" w:lineRule="auto"/>
        <w:jc w:val="both"/>
        <w:rPr>
          <w:color w:val="000000"/>
          <w:sz w:val="32"/>
          <w:szCs w:val="32"/>
          <w:lang w:val="en-US" w:eastAsia="ja-JP"/>
        </w:rPr>
      </w:pPr>
      <w:r w:rsidRPr="00C9132C">
        <w:rPr>
          <w:color w:val="000000"/>
          <w:sz w:val="32"/>
          <w:szCs w:val="32"/>
          <w:lang w:val="en-US" w:eastAsia="ja-JP"/>
        </w:rPr>
        <w:t>Dalībnieki sa</w:t>
      </w:r>
      <w:r>
        <w:rPr>
          <w:color w:val="000000"/>
          <w:sz w:val="32"/>
          <w:szCs w:val="32"/>
          <w:lang w:val="en-US" w:eastAsia="ja-JP"/>
        </w:rPr>
        <w:t>cenšas sekojošās disciplīnās:</w:t>
      </w:r>
    </w:p>
    <w:p w:rsidR="00C84DF9" w:rsidRDefault="00D676EA" w:rsidP="00C84DF9">
      <w:pPr>
        <w:jc w:val="both"/>
        <w:rPr>
          <w:b/>
          <w:bCs/>
          <w:color w:val="000000"/>
          <w:sz w:val="32"/>
          <w:szCs w:val="32"/>
          <w:u w:val="single"/>
          <w:lang w:val="en-US" w:eastAsia="ja-JP"/>
        </w:rPr>
      </w:pPr>
      <w:r>
        <w:rPr>
          <w:b/>
          <w:bCs/>
          <w:color w:val="000000"/>
          <w:sz w:val="32"/>
          <w:szCs w:val="32"/>
          <w:u w:val="single"/>
          <w:lang w:val="en-US" w:eastAsia="ja-JP"/>
        </w:rPr>
        <w:t>Disciplīnas visām</w:t>
      </w:r>
      <w:r w:rsidR="00C84DF9" w:rsidRPr="00C9132C">
        <w:rPr>
          <w:b/>
          <w:bCs/>
          <w:color w:val="000000"/>
          <w:sz w:val="32"/>
          <w:szCs w:val="32"/>
          <w:u w:val="single"/>
          <w:lang w:val="en-US" w:eastAsia="ja-JP"/>
        </w:rPr>
        <w:t xml:space="preserve"> grupā</w:t>
      </w:r>
      <w:r>
        <w:rPr>
          <w:b/>
          <w:bCs/>
          <w:color w:val="000000"/>
          <w:sz w:val="32"/>
          <w:szCs w:val="32"/>
          <w:u w:val="single"/>
          <w:lang w:val="en-US" w:eastAsia="ja-JP"/>
        </w:rPr>
        <w:t>m</w:t>
      </w:r>
      <w:r w:rsidR="00C84DF9" w:rsidRPr="00C9132C">
        <w:rPr>
          <w:b/>
          <w:bCs/>
          <w:color w:val="000000"/>
          <w:sz w:val="32"/>
          <w:szCs w:val="32"/>
          <w:u w:val="single"/>
          <w:lang w:val="en-US" w:eastAsia="ja-JP"/>
        </w:rPr>
        <w:t>:</w:t>
      </w:r>
    </w:p>
    <w:p w:rsidR="00C84DF9" w:rsidRPr="00C9132C" w:rsidRDefault="00C84DF9" w:rsidP="00C84DF9">
      <w:pPr>
        <w:spacing w:line="360" w:lineRule="auto"/>
        <w:jc w:val="both"/>
        <w:rPr>
          <w:color w:val="000000"/>
          <w:sz w:val="20"/>
          <w:szCs w:val="20"/>
          <w:lang w:val="en-US" w:eastAsia="ja-JP"/>
        </w:rPr>
      </w:pPr>
    </w:p>
    <w:p w:rsidR="00C84DF9" w:rsidRPr="00C9132C" w:rsidRDefault="00C84DF9" w:rsidP="00C84DF9">
      <w:pPr>
        <w:spacing w:line="360" w:lineRule="auto"/>
        <w:jc w:val="both"/>
        <w:rPr>
          <w:color w:val="000000"/>
          <w:sz w:val="20"/>
          <w:szCs w:val="20"/>
          <w:lang w:val="en-US" w:eastAsia="ja-JP"/>
        </w:rPr>
      </w:pPr>
      <w:r w:rsidRPr="00C9132C">
        <w:rPr>
          <w:b/>
          <w:bCs/>
          <w:i/>
          <w:iCs/>
          <w:color w:val="000000"/>
          <w:sz w:val="32"/>
          <w:szCs w:val="32"/>
          <w:lang w:val="en-US" w:eastAsia="ja-JP"/>
        </w:rPr>
        <w:t>Lēkšana:</w:t>
      </w:r>
      <w:r>
        <w:rPr>
          <w:color w:val="000000"/>
          <w:sz w:val="32"/>
          <w:szCs w:val="32"/>
          <w:lang w:val="en-US" w:eastAsia="ja-JP"/>
        </w:rPr>
        <w:t xml:space="preserve"> tāllēkšana, </w:t>
      </w:r>
      <w:r w:rsidRPr="00C9132C">
        <w:rPr>
          <w:color w:val="000000"/>
          <w:sz w:val="32"/>
          <w:szCs w:val="32"/>
          <w:lang w:val="en-US" w:eastAsia="ja-JP"/>
        </w:rPr>
        <w:t>(B1 gr. koef. - 1,2; B2 gr. koef.-1,1; B3 koef. -1; B4 gr. koef. – 0,99)</w:t>
      </w:r>
    </w:p>
    <w:p w:rsidR="00C84DF9" w:rsidRPr="00C9132C" w:rsidRDefault="00C84DF9" w:rsidP="00C84DF9">
      <w:pPr>
        <w:spacing w:line="360" w:lineRule="auto"/>
        <w:jc w:val="both"/>
        <w:rPr>
          <w:color w:val="000000"/>
          <w:sz w:val="20"/>
          <w:szCs w:val="20"/>
          <w:lang w:val="en-US" w:eastAsia="ja-JP"/>
        </w:rPr>
      </w:pPr>
      <w:r w:rsidRPr="00C9132C">
        <w:rPr>
          <w:b/>
          <w:bCs/>
          <w:i/>
          <w:iCs/>
          <w:color w:val="000000"/>
          <w:sz w:val="32"/>
          <w:szCs w:val="32"/>
          <w:lang w:val="en-US" w:eastAsia="ja-JP"/>
        </w:rPr>
        <w:t>Mešana</w:t>
      </w:r>
      <w:r>
        <w:rPr>
          <w:b/>
          <w:bCs/>
          <w:i/>
          <w:iCs/>
          <w:color w:val="000000"/>
          <w:sz w:val="32"/>
          <w:szCs w:val="32"/>
          <w:lang w:val="en-US" w:eastAsia="ja-JP"/>
        </w:rPr>
        <w:t>/Grūšana</w:t>
      </w:r>
      <w:r w:rsidRPr="00C9132C">
        <w:rPr>
          <w:b/>
          <w:bCs/>
          <w:i/>
          <w:iCs/>
          <w:color w:val="000000"/>
          <w:sz w:val="32"/>
          <w:szCs w:val="32"/>
          <w:lang w:val="en-US" w:eastAsia="ja-JP"/>
        </w:rPr>
        <w:t>:</w:t>
      </w:r>
      <w:r>
        <w:rPr>
          <w:color w:val="000000"/>
          <w:sz w:val="32"/>
          <w:szCs w:val="32"/>
          <w:lang w:val="en-US" w:eastAsia="ja-JP"/>
        </w:rPr>
        <w:t xml:space="preserve"> lode</w:t>
      </w:r>
      <w:r w:rsidRPr="00C9132C">
        <w:rPr>
          <w:color w:val="000000"/>
          <w:sz w:val="32"/>
          <w:szCs w:val="32"/>
          <w:lang w:val="en-US" w:eastAsia="ja-JP"/>
        </w:rPr>
        <w:t xml:space="preserve"> (B1 gr. koef. - 1,2; B2 gr. koef.-1,02; B3 koef. -1; B4 gr. koef. – 0,99)</w:t>
      </w:r>
    </w:p>
    <w:p w:rsidR="00C84DF9" w:rsidRDefault="00C84DF9" w:rsidP="00C84DF9">
      <w:pPr>
        <w:spacing w:line="360" w:lineRule="auto"/>
        <w:jc w:val="both"/>
        <w:rPr>
          <w:color w:val="000000"/>
          <w:sz w:val="32"/>
          <w:szCs w:val="32"/>
          <w:lang w:val="en-US" w:eastAsia="ja-JP"/>
        </w:rPr>
      </w:pPr>
      <w:r w:rsidRPr="00C9132C">
        <w:rPr>
          <w:b/>
          <w:bCs/>
          <w:i/>
          <w:iCs/>
          <w:color w:val="000000"/>
          <w:sz w:val="32"/>
          <w:szCs w:val="32"/>
          <w:lang w:val="en-US" w:eastAsia="ja-JP"/>
        </w:rPr>
        <w:t>Skrējieni:</w:t>
      </w:r>
      <w:r>
        <w:rPr>
          <w:color w:val="000000"/>
          <w:sz w:val="32"/>
          <w:szCs w:val="32"/>
          <w:lang w:val="en-US" w:eastAsia="ja-JP"/>
        </w:rPr>
        <w:t xml:space="preserve"> 60m, 200m, 800m, </w:t>
      </w:r>
      <w:r w:rsidRPr="00C9132C">
        <w:rPr>
          <w:color w:val="000000"/>
          <w:sz w:val="32"/>
          <w:szCs w:val="32"/>
          <w:lang w:val="en-US" w:eastAsia="ja-JP"/>
        </w:rPr>
        <w:t>(B1 grupas koef. – 0,96; B2 grupas koef.- 0,98; B3 grupas koef.- 1; B4 grupas koef.-1,01)</w:t>
      </w:r>
    </w:p>
    <w:p w:rsidR="00C84DF9" w:rsidRPr="00C9132C" w:rsidRDefault="00C84DF9" w:rsidP="00C84DF9">
      <w:pPr>
        <w:jc w:val="both"/>
        <w:rPr>
          <w:color w:val="000000"/>
          <w:sz w:val="20"/>
          <w:szCs w:val="20"/>
          <w:lang w:val="en-US" w:eastAsia="ja-JP"/>
        </w:rPr>
      </w:pPr>
    </w:p>
    <w:p w:rsidR="00C84DF9" w:rsidRDefault="00C84DF9" w:rsidP="00C84DF9">
      <w:pPr>
        <w:jc w:val="both"/>
        <w:rPr>
          <w:b/>
          <w:bCs/>
          <w:color w:val="000000"/>
          <w:sz w:val="32"/>
          <w:szCs w:val="32"/>
          <w:u w:val="single"/>
          <w:lang w:val="en-US" w:eastAsia="ja-JP"/>
        </w:rPr>
      </w:pPr>
      <w:r w:rsidRPr="00C9132C">
        <w:rPr>
          <w:b/>
          <w:bCs/>
          <w:color w:val="000000"/>
          <w:sz w:val="32"/>
          <w:szCs w:val="32"/>
          <w:u w:val="single"/>
          <w:lang w:val="en-US" w:eastAsia="ja-JP"/>
        </w:rPr>
        <w:t>Inventārs un pavadoņi:</w:t>
      </w:r>
    </w:p>
    <w:p w:rsidR="00C84DF9" w:rsidRPr="00C9132C" w:rsidRDefault="00C84DF9" w:rsidP="00C84DF9">
      <w:pPr>
        <w:jc w:val="both"/>
        <w:rPr>
          <w:color w:val="000000"/>
          <w:sz w:val="20"/>
          <w:szCs w:val="20"/>
          <w:lang w:val="en-US" w:eastAsia="ja-JP"/>
        </w:rPr>
      </w:pPr>
    </w:p>
    <w:p w:rsidR="00C84DF9" w:rsidRPr="00C9132C" w:rsidRDefault="00C84DF9" w:rsidP="00C84DF9">
      <w:pPr>
        <w:spacing w:line="360" w:lineRule="auto"/>
        <w:jc w:val="both"/>
        <w:rPr>
          <w:color w:val="000000"/>
          <w:sz w:val="32"/>
          <w:szCs w:val="32"/>
          <w:lang w:val="lv-LV" w:eastAsia="lv-LV"/>
        </w:rPr>
      </w:pPr>
      <w:r w:rsidRPr="00C9132C">
        <w:rPr>
          <w:sz w:val="32"/>
          <w:szCs w:val="32"/>
          <w:lang w:val="lv-LV" w:eastAsia="lv-LV"/>
        </w:rPr>
        <w:t xml:space="preserve">Sacensību organizatori nodrošina ar inventāru, (šķēpu, lodi, disku, starta paliktņiem un starta numuriem) B-1, B-2 grupas dalībniekiem pašiem jānodrošina sev pavadonis. </w:t>
      </w:r>
      <w:r w:rsidRPr="00C9132C">
        <w:rPr>
          <w:color w:val="000000"/>
          <w:sz w:val="32"/>
          <w:szCs w:val="32"/>
          <w:lang w:val="lv-LV" w:eastAsia="lv-LV"/>
        </w:rPr>
        <w:t xml:space="preserve">Ja sacensību dalībnieki nespēj nodrošināt sevi ar pavadoni, savlaicīgi brīdinot un informējot sacensību organizatorus ir iespējams meklēt atbilstošus risinājumus. Tiem dalībniekiem, kuriem nebūs </w:t>
      </w:r>
      <w:r w:rsidRPr="00C9132C">
        <w:rPr>
          <w:color w:val="000000"/>
          <w:sz w:val="32"/>
          <w:szCs w:val="32"/>
          <w:lang w:val="lv-LV" w:eastAsia="lv-LV"/>
        </w:rPr>
        <w:lastRenderedPageBreak/>
        <w:t>sava pavadoņa būs iespēja startēt ar LNSS nodrošinātajiem pavadoņiem tos izlozējot.</w:t>
      </w:r>
    </w:p>
    <w:p w:rsidR="00C84DF9" w:rsidRDefault="00C84DF9" w:rsidP="00C84DF9">
      <w:pPr>
        <w:spacing w:line="360" w:lineRule="auto"/>
        <w:jc w:val="both"/>
        <w:rPr>
          <w:color w:val="000000"/>
          <w:sz w:val="32"/>
          <w:szCs w:val="32"/>
          <w:lang w:val="lv-LV" w:eastAsia="lv-LV"/>
        </w:rPr>
      </w:pPr>
      <w:r w:rsidRPr="00C9132C">
        <w:rPr>
          <w:color w:val="000000"/>
          <w:sz w:val="32"/>
          <w:szCs w:val="32"/>
          <w:lang w:val="lv-LV" w:eastAsia="lv-LV"/>
        </w:rPr>
        <w:t>Taču LNSS negarantē, katrā sagādātā pavadoņa sportisko atbilstību, katra sportista spējām un līmenim.</w:t>
      </w:r>
    </w:p>
    <w:p w:rsidR="00C84DF9" w:rsidRDefault="00C84DF9" w:rsidP="00C84DF9">
      <w:pPr>
        <w:jc w:val="both"/>
        <w:rPr>
          <w:b/>
          <w:bCs/>
          <w:color w:val="000000"/>
          <w:sz w:val="32"/>
          <w:szCs w:val="32"/>
          <w:u w:val="single"/>
          <w:lang w:val="en-US" w:eastAsia="ja-JP"/>
        </w:rPr>
      </w:pPr>
      <w:r w:rsidRPr="00C9132C">
        <w:rPr>
          <w:b/>
          <w:bCs/>
          <w:color w:val="000000"/>
          <w:sz w:val="32"/>
          <w:szCs w:val="32"/>
          <w:u w:val="single"/>
          <w:lang w:val="en-US" w:eastAsia="ja-JP"/>
        </w:rPr>
        <w:t>Apbalvošana:</w:t>
      </w:r>
    </w:p>
    <w:p w:rsidR="00C84DF9" w:rsidRDefault="00C84DF9" w:rsidP="00C84DF9">
      <w:pPr>
        <w:spacing w:line="360" w:lineRule="auto"/>
        <w:jc w:val="both"/>
        <w:rPr>
          <w:color w:val="000000"/>
          <w:sz w:val="32"/>
          <w:szCs w:val="32"/>
          <w:lang w:val="en-US" w:eastAsia="ja-JP"/>
        </w:rPr>
      </w:pPr>
    </w:p>
    <w:p w:rsidR="00C84DF9" w:rsidRDefault="00C84DF9" w:rsidP="00C84DF9">
      <w:pPr>
        <w:spacing w:line="360" w:lineRule="auto"/>
        <w:jc w:val="both"/>
        <w:rPr>
          <w:color w:val="000000"/>
          <w:sz w:val="32"/>
          <w:szCs w:val="32"/>
          <w:lang w:val="en-US" w:eastAsia="ja-JP"/>
        </w:rPr>
      </w:pPr>
      <w:r w:rsidRPr="00C9132C">
        <w:rPr>
          <w:color w:val="000000"/>
          <w:sz w:val="32"/>
          <w:szCs w:val="32"/>
          <w:lang w:val="en-US" w:eastAsia="ja-JP"/>
        </w:rPr>
        <w:t xml:space="preserve">1.-3. vietu ieguvēji katrā disciplīnā pēc sacensībām tiek apbalvoti ar medaļām. Ja disciplīnā ir 3-4 dalībnieki, tad ar medaļām apbalvo tikai 1. un 2. vietas ieguvējus. </w:t>
      </w:r>
    </w:p>
    <w:p w:rsidR="00C84DF9" w:rsidRPr="00C9132C" w:rsidRDefault="00C84DF9" w:rsidP="00C84DF9">
      <w:pPr>
        <w:jc w:val="both"/>
        <w:rPr>
          <w:color w:val="000000"/>
          <w:sz w:val="20"/>
          <w:szCs w:val="20"/>
          <w:lang w:val="en-US" w:eastAsia="ja-JP"/>
        </w:rPr>
      </w:pPr>
    </w:p>
    <w:p w:rsidR="00C84DF9" w:rsidRDefault="00C84DF9" w:rsidP="00C84DF9">
      <w:pPr>
        <w:jc w:val="both"/>
        <w:rPr>
          <w:b/>
          <w:bCs/>
          <w:color w:val="000000"/>
          <w:sz w:val="32"/>
          <w:szCs w:val="32"/>
          <w:u w:val="single"/>
          <w:lang w:val="en-US" w:eastAsia="ja-JP"/>
        </w:rPr>
      </w:pPr>
      <w:r w:rsidRPr="00C9132C">
        <w:rPr>
          <w:b/>
          <w:bCs/>
          <w:color w:val="000000"/>
          <w:sz w:val="32"/>
          <w:szCs w:val="32"/>
          <w:u w:val="single"/>
          <w:lang w:val="en-US" w:eastAsia="ja-JP"/>
        </w:rPr>
        <w:t>Dalības maksa:</w:t>
      </w:r>
    </w:p>
    <w:p w:rsidR="00C84DF9" w:rsidRPr="00C9132C" w:rsidRDefault="00C84DF9" w:rsidP="00C84DF9">
      <w:pPr>
        <w:jc w:val="both"/>
        <w:rPr>
          <w:color w:val="000000"/>
          <w:sz w:val="20"/>
          <w:szCs w:val="20"/>
          <w:lang w:val="en-US" w:eastAsia="ja-JP"/>
        </w:rPr>
      </w:pPr>
    </w:p>
    <w:p w:rsidR="00C84DF9" w:rsidRPr="001B3C61" w:rsidRDefault="00C84DF9" w:rsidP="00C84DF9">
      <w:pPr>
        <w:spacing w:line="360" w:lineRule="auto"/>
        <w:jc w:val="both"/>
        <w:rPr>
          <w:color w:val="000000"/>
          <w:sz w:val="20"/>
          <w:szCs w:val="20"/>
          <w:lang w:val="en-US" w:eastAsia="ja-JP"/>
        </w:rPr>
      </w:pPr>
      <w:r w:rsidRPr="00C9132C">
        <w:rPr>
          <w:color w:val="000000"/>
          <w:sz w:val="32"/>
          <w:szCs w:val="32"/>
          <w:lang w:val="en-US" w:eastAsia="ja-JP"/>
        </w:rPr>
        <w:t xml:space="preserve">LNSS gada licenču īpašniekiem, </w:t>
      </w:r>
      <w:r w:rsidRPr="001B3C61">
        <w:rPr>
          <w:color w:val="000000"/>
          <w:sz w:val="32"/>
          <w:szCs w:val="32"/>
          <w:lang w:val="en-US" w:eastAsia="ja-JP"/>
        </w:rPr>
        <w:t xml:space="preserve">jauniešiem līdz 18 gadu </w:t>
      </w:r>
      <w:r>
        <w:rPr>
          <w:color w:val="000000"/>
          <w:sz w:val="32"/>
          <w:szCs w:val="32"/>
          <w:lang w:val="en-US" w:eastAsia="ja-JP"/>
        </w:rPr>
        <w:t>vecumam,</w:t>
      </w:r>
      <w:r w:rsidRPr="00C9132C">
        <w:rPr>
          <w:b/>
          <w:bCs/>
          <w:color w:val="000000"/>
          <w:sz w:val="32"/>
          <w:szCs w:val="32"/>
          <w:lang w:val="en-US" w:eastAsia="ja-JP"/>
        </w:rPr>
        <w:t xml:space="preserve"> </w:t>
      </w:r>
      <w:r>
        <w:rPr>
          <w:color w:val="000000"/>
          <w:sz w:val="32"/>
          <w:szCs w:val="32"/>
          <w:lang w:val="en-US" w:eastAsia="ja-JP"/>
        </w:rPr>
        <w:t>senioriem</w:t>
      </w:r>
      <w:r w:rsidRPr="00395F45">
        <w:rPr>
          <w:color w:val="000000"/>
          <w:sz w:val="32"/>
          <w:szCs w:val="32"/>
          <w:lang w:val="en-US" w:eastAsia="ja-JP"/>
        </w:rPr>
        <w:t xml:space="preserve"> 70+</w:t>
      </w:r>
      <w:r>
        <w:rPr>
          <w:color w:val="000000"/>
          <w:sz w:val="32"/>
          <w:szCs w:val="32"/>
          <w:lang w:val="en-US" w:eastAsia="ja-JP"/>
        </w:rPr>
        <w:t xml:space="preserve"> </w:t>
      </w:r>
      <w:r w:rsidRPr="00C9132C">
        <w:rPr>
          <w:b/>
          <w:bCs/>
          <w:color w:val="000000"/>
          <w:sz w:val="32"/>
          <w:szCs w:val="32"/>
          <w:lang w:val="en-US" w:eastAsia="ja-JP"/>
        </w:rPr>
        <w:t xml:space="preserve">– </w:t>
      </w:r>
      <w:r w:rsidRPr="001B3C61">
        <w:rPr>
          <w:color w:val="000000"/>
          <w:sz w:val="32"/>
          <w:szCs w:val="32"/>
          <w:lang w:val="en-US" w:eastAsia="ja-JP"/>
        </w:rPr>
        <w:t>bezmaksas.</w:t>
      </w:r>
    </w:p>
    <w:p w:rsidR="00C84DF9" w:rsidRDefault="00410B03" w:rsidP="00C84DF9">
      <w:pPr>
        <w:spacing w:line="360" w:lineRule="auto"/>
        <w:jc w:val="both"/>
        <w:rPr>
          <w:color w:val="000000"/>
          <w:sz w:val="32"/>
          <w:szCs w:val="32"/>
          <w:lang w:val="en-US" w:eastAsia="ja-JP"/>
        </w:rPr>
      </w:pPr>
      <w:r>
        <w:rPr>
          <w:color w:val="000000"/>
          <w:sz w:val="32"/>
          <w:szCs w:val="32"/>
          <w:lang w:val="en-US" w:eastAsia="ja-JP"/>
        </w:rPr>
        <w:t>Pārējiem dalībniekiem – 3</w:t>
      </w:r>
      <w:r w:rsidR="00C84DF9" w:rsidRPr="00C9132C">
        <w:rPr>
          <w:color w:val="000000"/>
          <w:sz w:val="32"/>
          <w:szCs w:val="32"/>
          <w:lang w:val="en-US" w:eastAsia="ja-JP"/>
        </w:rPr>
        <w:t xml:space="preserve"> EUR.</w:t>
      </w:r>
    </w:p>
    <w:p w:rsidR="00C84DF9" w:rsidRDefault="00C84DF9" w:rsidP="00C84DF9">
      <w:pPr>
        <w:jc w:val="both"/>
        <w:rPr>
          <w:b/>
          <w:bCs/>
          <w:color w:val="000000"/>
          <w:sz w:val="32"/>
          <w:szCs w:val="32"/>
          <w:u w:val="single"/>
          <w:lang w:val="en-US" w:eastAsia="ja-JP"/>
        </w:rPr>
      </w:pPr>
    </w:p>
    <w:p w:rsidR="00C84DF9" w:rsidRDefault="00C84DF9" w:rsidP="00C84DF9">
      <w:pPr>
        <w:jc w:val="both"/>
        <w:rPr>
          <w:b/>
          <w:bCs/>
          <w:color w:val="000000"/>
          <w:sz w:val="32"/>
          <w:szCs w:val="32"/>
          <w:u w:val="single"/>
          <w:lang w:val="en-US" w:eastAsia="ja-JP"/>
        </w:rPr>
      </w:pPr>
    </w:p>
    <w:p w:rsidR="00C84DF9" w:rsidRDefault="00C84DF9" w:rsidP="00C84DF9">
      <w:pPr>
        <w:jc w:val="both"/>
        <w:rPr>
          <w:b/>
          <w:bCs/>
          <w:color w:val="000000"/>
          <w:sz w:val="32"/>
          <w:szCs w:val="32"/>
          <w:u w:val="single"/>
          <w:lang w:val="en-US" w:eastAsia="ja-JP"/>
        </w:rPr>
      </w:pPr>
    </w:p>
    <w:p w:rsidR="00C84DF9" w:rsidRDefault="00C84DF9" w:rsidP="00C84DF9">
      <w:pPr>
        <w:jc w:val="both"/>
        <w:rPr>
          <w:b/>
          <w:bCs/>
          <w:color w:val="000000"/>
          <w:sz w:val="32"/>
          <w:szCs w:val="32"/>
          <w:u w:val="single"/>
          <w:lang w:val="en-US" w:eastAsia="ja-JP"/>
        </w:rPr>
      </w:pPr>
    </w:p>
    <w:p w:rsidR="00C84DF9" w:rsidRDefault="00C84DF9" w:rsidP="00C84DF9">
      <w:pPr>
        <w:jc w:val="both"/>
        <w:rPr>
          <w:b/>
          <w:bCs/>
          <w:color w:val="000000"/>
          <w:sz w:val="32"/>
          <w:szCs w:val="32"/>
          <w:u w:val="single"/>
          <w:lang w:val="en-US" w:eastAsia="ja-JP"/>
        </w:rPr>
      </w:pPr>
      <w:r w:rsidRPr="00C9132C">
        <w:rPr>
          <w:b/>
          <w:bCs/>
          <w:color w:val="000000"/>
          <w:sz w:val="32"/>
          <w:szCs w:val="32"/>
          <w:u w:val="single"/>
          <w:lang w:val="en-US" w:eastAsia="ja-JP"/>
        </w:rPr>
        <w:t>Pieteikumi:</w:t>
      </w:r>
    </w:p>
    <w:p w:rsidR="00C84DF9" w:rsidRPr="00C9132C" w:rsidRDefault="00C84DF9" w:rsidP="00C84DF9">
      <w:pPr>
        <w:jc w:val="both"/>
        <w:rPr>
          <w:color w:val="000000"/>
          <w:sz w:val="20"/>
          <w:szCs w:val="20"/>
          <w:lang w:val="en-US" w:eastAsia="ja-JP"/>
        </w:rPr>
      </w:pPr>
    </w:p>
    <w:p w:rsidR="00C84DF9" w:rsidRPr="00C9132C" w:rsidRDefault="00C84DF9" w:rsidP="00D676EA">
      <w:pPr>
        <w:spacing w:line="360" w:lineRule="auto"/>
        <w:rPr>
          <w:color w:val="000000"/>
          <w:sz w:val="20"/>
          <w:szCs w:val="20"/>
          <w:lang w:val="en-US" w:eastAsia="ja-JP"/>
        </w:rPr>
      </w:pPr>
      <w:r w:rsidRPr="00C9132C">
        <w:rPr>
          <w:color w:val="000000"/>
          <w:sz w:val="32"/>
          <w:szCs w:val="32"/>
          <w:lang w:val="en-US" w:eastAsia="ja-JP"/>
        </w:rPr>
        <w:t>Pieteikumi</w:t>
      </w:r>
      <w:r w:rsidR="00D676EA">
        <w:rPr>
          <w:color w:val="000000"/>
          <w:sz w:val="32"/>
          <w:szCs w:val="32"/>
          <w:lang w:val="en-US" w:eastAsia="ja-JP"/>
        </w:rPr>
        <w:t xml:space="preserve"> </w:t>
      </w:r>
      <w:r w:rsidRPr="00C9132C">
        <w:rPr>
          <w:color w:val="000000"/>
          <w:sz w:val="32"/>
          <w:szCs w:val="32"/>
          <w:lang w:val="en-US" w:eastAsia="ja-JP"/>
        </w:rPr>
        <w:t>jā</w:t>
      </w:r>
      <w:r>
        <w:rPr>
          <w:color w:val="000000"/>
          <w:sz w:val="32"/>
          <w:szCs w:val="32"/>
          <w:lang w:val="en-US" w:eastAsia="ja-JP"/>
        </w:rPr>
        <w:t>aizpilda elektroniski</w:t>
      </w:r>
      <w:r w:rsidR="00D676EA">
        <w:rPr>
          <w:color w:val="000000"/>
          <w:sz w:val="32"/>
          <w:szCs w:val="32"/>
          <w:lang w:val="en-US" w:eastAsia="ja-JP"/>
        </w:rPr>
        <w:t xml:space="preserve"> </w:t>
      </w:r>
      <w:r>
        <w:rPr>
          <w:color w:val="000000"/>
          <w:sz w:val="32"/>
          <w:szCs w:val="32"/>
          <w:lang w:val="en-US" w:eastAsia="ja-JP"/>
        </w:rPr>
        <w:t>(</w:t>
      </w:r>
      <w:r w:rsidR="00D676EA">
        <w:rPr>
          <w:color w:val="000000"/>
          <w:sz w:val="32"/>
          <w:szCs w:val="32"/>
          <w:lang w:val="en-US" w:eastAsia="ja-JP"/>
        </w:rPr>
        <w:t xml:space="preserve">), līdz </w:t>
      </w:r>
      <w:r w:rsidRPr="00C9132C">
        <w:rPr>
          <w:color w:val="000000"/>
          <w:sz w:val="32"/>
          <w:szCs w:val="32"/>
          <w:lang w:val="en-US" w:eastAsia="ja-JP"/>
        </w:rPr>
        <w:t>pēc aicinājumā norādītās saites (ja kādu iemeslu dēļ nav iespējas pieteikumu nosūtīt elektroniski, tad zvanīt pa tel.</w:t>
      </w:r>
      <w:r w:rsidRPr="00C9132C">
        <w:rPr>
          <w:color w:val="FF0000"/>
          <w:sz w:val="32"/>
          <w:szCs w:val="32"/>
          <w:lang w:val="en-US" w:eastAsia="ja-JP"/>
        </w:rPr>
        <w:t xml:space="preserve"> </w:t>
      </w:r>
      <w:r w:rsidRPr="00C9132C">
        <w:rPr>
          <w:color w:val="000000"/>
          <w:sz w:val="32"/>
          <w:szCs w:val="32"/>
          <w:lang w:val="en-US" w:eastAsia="ja-JP"/>
        </w:rPr>
        <w:t>29624353).</w:t>
      </w:r>
    </w:p>
    <w:p w:rsidR="00C84DF9" w:rsidRPr="00C9132C" w:rsidRDefault="00C84DF9" w:rsidP="00C84DF9">
      <w:pPr>
        <w:spacing w:line="360" w:lineRule="auto"/>
        <w:jc w:val="both"/>
        <w:rPr>
          <w:color w:val="000000"/>
          <w:sz w:val="32"/>
          <w:szCs w:val="32"/>
          <w:lang w:val="en-US" w:eastAsia="ja-JP"/>
        </w:rPr>
      </w:pPr>
      <w:r w:rsidRPr="00C9132C">
        <w:rPr>
          <w:color w:val="000000"/>
          <w:sz w:val="32"/>
          <w:szCs w:val="32"/>
          <w:lang w:val="en-US" w:eastAsia="ja-JP"/>
        </w:rPr>
        <w:t>Pieteikties sacensībām iespējams, veid</w:t>
      </w:r>
      <w:r>
        <w:rPr>
          <w:color w:val="000000"/>
          <w:sz w:val="32"/>
          <w:szCs w:val="32"/>
          <w:lang w:val="en-US" w:eastAsia="ja-JP"/>
        </w:rPr>
        <w:t xml:space="preserve">ojot kolektīvo pieteikumu caur </w:t>
      </w:r>
      <w:r w:rsidRPr="00C9132C">
        <w:rPr>
          <w:color w:val="000000"/>
          <w:sz w:val="32"/>
          <w:szCs w:val="32"/>
          <w:lang w:val="en-US" w:eastAsia="ja-JP"/>
        </w:rPr>
        <w:t xml:space="preserve">reģionāliem neredzīgo sporta klubiem. </w:t>
      </w:r>
    </w:p>
    <w:p w:rsidR="00C84DF9" w:rsidRPr="00C9132C" w:rsidRDefault="00C84DF9" w:rsidP="00C84DF9">
      <w:pPr>
        <w:jc w:val="both"/>
        <w:rPr>
          <w:color w:val="000000"/>
          <w:sz w:val="32"/>
          <w:szCs w:val="32"/>
          <w:lang w:val="en-US" w:eastAsia="ja-JP"/>
        </w:rPr>
      </w:pPr>
    </w:p>
    <w:p w:rsidR="00C84DF9" w:rsidRPr="00C9132C" w:rsidRDefault="00C84DF9" w:rsidP="00C84DF9">
      <w:pPr>
        <w:numPr>
          <w:ilvl w:val="0"/>
          <w:numId w:val="1"/>
        </w:numPr>
        <w:tabs>
          <w:tab w:val="left" w:pos="360"/>
          <w:tab w:val="left" w:pos="720"/>
        </w:tabs>
        <w:spacing w:line="360" w:lineRule="auto"/>
        <w:jc w:val="both"/>
        <w:rPr>
          <w:color w:val="000000"/>
          <w:sz w:val="20"/>
          <w:szCs w:val="20"/>
          <w:u w:val="single"/>
          <w:lang w:val="en-US" w:eastAsia="ja-JP"/>
        </w:rPr>
      </w:pPr>
      <w:r w:rsidRPr="00C9132C">
        <w:rPr>
          <w:color w:val="000000"/>
          <w:sz w:val="32"/>
          <w:szCs w:val="32"/>
          <w:lang w:val="en-US" w:eastAsia="ja-JP"/>
        </w:rPr>
        <w:t>Pārstāvim vai dalībniekam jābūt līdzi LNSS gada licencei vai diagnozi apliecinošam dokumentam.</w:t>
      </w:r>
    </w:p>
    <w:p w:rsidR="00C84DF9" w:rsidRPr="00C9132C" w:rsidRDefault="00C84DF9" w:rsidP="00C84DF9">
      <w:pPr>
        <w:spacing w:line="360" w:lineRule="auto"/>
        <w:jc w:val="both"/>
        <w:rPr>
          <w:color w:val="000000"/>
          <w:sz w:val="20"/>
          <w:szCs w:val="20"/>
          <w:lang w:val="en-US" w:eastAsia="ja-JP"/>
        </w:rPr>
      </w:pPr>
      <w:r w:rsidRPr="00C9132C">
        <w:rPr>
          <w:color w:val="000000"/>
          <w:sz w:val="32"/>
          <w:szCs w:val="32"/>
          <w:lang w:val="en-US" w:eastAsia="ja-JP"/>
        </w:rPr>
        <w:t xml:space="preserve">Ja atlēts ierodas sacensībās iepriekš nereģistrējies, sacensību organizatoriem un tiesnešiem ir tiesības nepielaist pie starta. </w:t>
      </w:r>
    </w:p>
    <w:p w:rsidR="00C84DF9" w:rsidRDefault="00C84DF9" w:rsidP="00C84DF9">
      <w:pPr>
        <w:jc w:val="both"/>
        <w:rPr>
          <w:b/>
          <w:bCs/>
          <w:color w:val="000000"/>
          <w:sz w:val="32"/>
          <w:szCs w:val="32"/>
          <w:u w:val="single"/>
          <w:lang w:val="en-US" w:eastAsia="ja-JP"/>
        </w:rPr>
      </w:pPr>
      <w:r w:rsidRPr="00C9132C">
        <w:rPr>
          <w:b/>
          <w:bCs/>
          <w:color w:val="000000"/>
          <w:sz w:val="32"/>
          <w:szCs w:val="32"/>
          <w:u w:val="single"/>
          <w:lang w:val="en-US" w:eastAsia="ja-JP"/>
        </w:rPr>
        <w:lastRenderedPageBreak/>
        <w:t>Sacensību atcelšana/pārcelšana:</w:t>
      </w:r>
    </w:p>
    <w:p w:rsidR="00C84DF9" w:rsidRPr="00C9132C" w:rsidRDefault="00C84DF9" w:rsidP="00C84DF9">
      <w:pPr>
        <w:jc w:val="both"/>
        <w:rPr>
          <w:color w:val="000000"/>
          <w:sz w:val="20"/>
          <w:szCs w:val="20"/>
          <w:lang w:val="en-US" w:eastAsia="ja-JP"/>
        </w:rPr>
      </w:pPr>
    </w:p>
    <w:p w:rsidR="00C84DF9" w:rsidRDefault="00C84DF9" w:rsidP="00C84DF9">
      <w:pPr>
        <w:spacing w:line="360" w:lineRule="auto"/>
        <w:jc w:val="both"/>
        <w:rPr>
          <w:color w:val="000000"/>
          <w:sz w:val="32"/>
          <w:szCs w:val="32"/>
          <w:lang w:val="en-US" w:eastAsia="ja-JP"/>
        </w:rPr>
      </w:pPr>
      <w:r w:rsidRPr="00C9132C">
        <w:rPr>
          <w:color w:val="000000"/>
          <w:sz w:val="32"/>
          <w:szCs w:val="32"/>
          <w:lang w:val="en-US" w:eastAsia="ja-JP"/>
        </w:rPr>
        <w:t>LNSS var dažādu apstākļu dēļ atcelt vai pārcelt sacensības, kā arī mainīt sacensības norises vietu un laiku, par to paziņojot reģionālajām organizācijām un sporta klubiem, kā arī izsūtot e-pastu LNSS datu bāzē pieejamajiem sportistiem. Informācija iegūstama sūtot jautājumus uz e-pastu lnsssports@gmail.com vai zvanot pa tālruni 29624353.</w:t>
      </w:r>
    </w:p>
    <w:p w:rsidR="00C84DF9" w:rsidRDefault="00C84DF9" w:rsidP="00C84DF9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Izmaiņas sacensību nolikumā:</w:t>
      </w:r>
    </w:p>
    <w:p w:rsidR="00C84DF9" w:rsidRDefault="00C84DF9" w:rsidP="00C84DF9">
      <w:pPr>
        <w:pStyle w:val="NormalWeb"/>
        <w:spacing w:before="0" w:beforeAutospacing="0" w:after="0" w:afterAutospacing="0"/>
        <w:jc w:val="both"/>
      </w:pPr>
    </w:p>
    <w:p w:rsidR="00C84DF9" w:rsidRDefault="00C84DF9" w:rsidP="00C84DF9">
      <w:pPr>
        <w:pStyle w:val="NormalWeb"/>
        <w:spacing w:before="0" w:beforeAutospacing="0" w:after="0" w:afterAutospacing="0" w:line="360" w:lineRule="auto"/>
        <w:jc w:val="both"/>
      </w:pPr>
      <w:r>
        <w:rPr>
          <w:color w:val="000000"/>
          <w:sz w:val="32"/>
          <w:szCs w:val="32"/>
        </w:rPr>
        <w:t>Organizatoriem ir tiesības izdarīt izmaiņas un papildinājumus nolikumā. Informāciju var saņemt sūtot jautājumus uz e-pastu lnsssports@gmail.com vai zvanot pa tālruni 26596476.</w:t>
      </w:r>
    </w:p>
    <w:p w:rsidR="00C84DF9" w:rsidRDefault="00C84DF9" w:rsidP="00C84DF9"/>
    <w:p w:rsidR="00C84DF9" w:rsidRPr="00C9132C" w:rsidRDefault="00C84DF9" w:rsidP="00C84DF9">
      <w:pPr>
        <w:jc w:val="both"/>
        <w:rPr>
          <w:b/>
          <w:bCs/>
          <w:color w:val="000000"/>
          <w:sz w:val="32"/>
          <w:szCs w:val="32"/>
          <w:u w:val="single"/>
          <w:lang w:val="en-US" w:eastAsia="ja-JP"/>
        </w:rPr>
      </w:pPr>
      <w:r w:rsidRPr="00C9132C">
        <w:rPr>
          <w:b/>
          <w:bCs/>
          <w:color w:val="000000"/>
          <w:sz w:val="32"/>
          <w:szCs w:val="32"/>
          <w:u w:val="single"/>
          <w:lang w:val="en-US" w:eastAsia="ja-JP"/>
        </w:rPr>
        <w:t>Sacensību laikā katrs dalībnieks pats ir atbildīgs par savu veselības stāvokli, apliecinot to ar savu parakstu veselības apliecinājuma izziņai, ko sagatavojusi LNSS valde.</w:t>
      </w:r>
    </w:p>
    <w:p w:rsidR="00C84DF9" w:rsidRPr="00C9132C" w:rsidRDefault="00C84DF9" w:rsidP="00C84DF9">
      <w:pPr>
        <w:jc w:val="both"/>
        <w:rPr>
          <w:b/>
          <w:bCs/>
          <w:color w:val="000000"/>
          <w:sz w:val="32"/>
          <w:szCs w:val="32"/>
          <w:u w:val="single"/>
          <w:lang w:val="en-US" w:eastAsia="ja-JP"/>
        </w:rPr>
      </w:pPr>
    </w:p>
    <w:p w:rsidR="00C84DF9" w:rsidRPr="00C9132C" w:rsidRDefault="00C84DF9" w:rsidP="00C84DF9">
      <w:pPr>
        <w:rPr>
          <w:color w:val="000000"/>
          <w:sz w:val="20"/>
          <w:szCs w:val="20"/>
          <w:lang w:val="en-US" w:eastAsia="ja-JP"/>
        </w:rPr>
      </w:pPr>
      <w:r w:rsidRPr="00C9132C">
        <w:rPr>
          <w:b/>
          <w:bCs/>
          <w:color w:val="000000"/>
          <w:sz w:val="32"/>
          <w:szCs w:val="32"/>
          <w:lang w:val="en-US" w:eastAsia="ja-JP"/>
        </w:rPr>
        <w:t>Organizatori nav atbildīgi par nolikuma nezināšanu.</w:t>
      </w:r>
    </w:p>
    <w:p w:rsidR="00C84DF9" w:rsidRPr="003F1C63" w:rsidRDefault="00C84DF9" w:rsidP="00C84DF9">
      <w:pPr>
        <w:rPr>
          <w:b/>
          <w:color w:val="000000"/>
          <w:sz w:val="28"/>
          <w:szCs w:val="28"/>
          <w:lang w:val="en-US" w:eastAsia="ja-JP"/>
        </w:rPr>
      </w:pPr>
    </w:p>
    <w:p w:rsidR="00C84DF9" w:rsidRPr="003F1C63" w:rsidRDefault="00C84DF9" w:rsidP="00C84DF9">
      <w:pPr>
        <w:rPr>
          <w:b/>
          <w:color w:val="000000"/>
          <w:sz w:val="28"/>
          <w:szCs w:val="28"/>
          <w:lang w:val="en-US" w:eastAsia="ja-JP"/>
        </w:rPr>
      </w:pPr>
    </w:p>
    <w:p w:rsidR="00C84DF9" w:rsidRPr="003F1C63" w:rsidRDefault="00C84DF9" w:rsidP="00C84DF9">
      <w:pPr>
        <w:rPr>
          <w:b/>
          <w:color w:val="000000"/>
          <w:sz w:val="28"/>
          <w:szCs w:val="28"/>
          <w:lang w:val="en-US" w:eastAsia="ja-JP"/>
        </w:rPr>
      </w:pPr>
    </w:p>
    <w:p w:rsidR="00C84DF9" w:rsidRPr="003F1C63" w:rsidRDefault="00C84DF9" w:rsidP="00C84DF9">
      <w:pPr>
        <w:rPr>
          <w:b/>
          <w:color w:val="000000"/>
          <w:sz w:val="28"/>
          <w:szCs w:val="28"/>
          <w:lang w:val="en-US" w:eastAsia="ja-JP"/>
        </w:rPr>
      </w:pPr>
      <w:r>
        <w:rPr>
          <w:b/>
          <w:color w:val="000000"/>
          <w:sz w:val="28"/>
          <w:szCs w:val="28"/>
          <w:lang w:val="en-US" w:eastAsia="ja-JP"/>
        </w:rPr>
        <w:t xml:space="preserve">LNSS </w:t>
      </w:r>
      <w:r w:rsidR="00410B03">
        <w:rPr>
          <w:b/>
          <w:color w:val="000000"/>
          <w:sz w:val="28"/>
          <w:szCs w:val="28"/>
          <w:lang w:val="en-US" w:eastAsia="ja-JP"/>
        </w:rPr>
        <w:t>ģenerālsekretārs</w:t>
      </w:r>
      <w:bookmarkStart w:id="0" w:name="_GoBack"/>
      <w:bookmarkEnd w:id="0"/>
      <w:r>
        <w:rPr>
          <w:b/>
          <w:color w:val="000000"/>
          <w:sz w:val="28"/>
          <w:szCs w:val="28"/>
          <w:lang w:val="en-US" w:eastAsia="ja-JP"/>
        </w:rPr>
        <w:t xml:space="preserve"> </w:t>
      </w:r>
      <w:r>
        <w:rPr>
          <w:b/>
          <w:color w:val="000000"/>
          <w:sz w:val="28"/>
          <w:szCs w:val="28"/>
          <w:lang w:val="en-US" w:eastAsia="ja-JP"/>
        </w:rPr>
        <w:tab/>
      </w:r>
      <w:r>
        <w:rPr>
          <w:b/>
          <w:color w:val="000000"/>
          <w:sz w:val="28"/>
          <w:szCs w:val="28"/>
          <w:lang w:val="en-US" w:eastAsia="ja-JP"/>
        </w:rPr>
        <w:tab/>
      </w:r>
      <w:r>
        <w:rPr>
          <w:b/>
          <w:color w:val="000000"/>
          <w:sz w:val="28"/>
          <w:szCs w:val="28"/>
          <w:lang w:val="en-US" w:eastAsia="ja-JP"/>
        </w:rPr>
        <w:tab/>
      </w:r>
      <w:r>
        <w:rPr>
          <w:b/>
          <w:color w:val="000000"/>
          <w:sz w:val="28"/>
          <w:szCs w:val="28"/>
          <w:lang w:val="en-US" w:eastAsia="ja-JP"/>
        </w:rPr>
        <w:tab/>
      </w:r>
      <w:r>
        <w:rPr>
          <w:b/>
          <w:color w:val="000000"/>
          <w:sz w:val="28"/>
          <w:szCs w:val="28"/>
          <w:lang w:val="en-US" w:eastAsia="ja-JP"/>
        </w:rPr>
        <w:tab/>
      </w:r>
      <w:r>
        <w:rPr>
          <w:b/>
          <w:color w:val="000000"/>
          <w:sz w:val="28"/>
          <w:szCs w:val="28"/>
          <w:lang w:val="en-US" w:eastAsia="ja-JP"/>
        </w:rPr>
        <w:tab/>
      </w:r>
      <w:r>
        <w:rPr>
          <w:b/>
          <w:color w:val="000000"/>
          <w:sz w:val="28"/>
          <w:szCs w:val="28"/>
          <w:lang w:val="en-US" w:eastAsia="ja-JP"/>
        </w:rPr>
        <w:tab/>
      </w:r>
      <w:r>
        <w:rPr>
          <w:b/>
          <w:color w:val="000000"/>
          <w:sz w:val="28"/>
          <w:szCs w:val="28"/>
          <w:lang w:val="en-US" w:eastAsia="ja-JP"/>
        </w:rPr>
        <w:tab/>
      </w:r>
      <w:r w:rsidRPr="003F1C63">
        <w:rPr>
          <w:b/>
          <w:color w:val="000000"/>
          <w:sz w:val="28"/>
          <w:szCs w:val="28"/>
          <w:lang w:val="en-US" w:eastAsia="ja-JP"/>
        </w:rPr>
        <w:t>Artūrs Būda</w:t>
      </w:r>
    </w:p>
    <w:p w:rsidR="00C84DF9" w:rsidRPr="00C9132C" w:rsidRDefault="00C84DF9" w:rsidP="00C84DF9">
      <w:pPr>
        <w:rPr>
          <w:color w:val="000000"/>
          <w:sz w:val="20"/>
          <w:szCs w:val="20"/>
          <w:lang w:val="en-US" w:eastAsia="ja-JP"/>
        </w:rPr>
      </w:pPr>
    </w:p>
    <w:p w:rsidR="00C84DF9" w:rsidRPr="007C6C41" w:rsidRDefault="00C84DF9" w:rsidP="00C84DF9"/>
    <w:p w:rsidR="009E07A6" w:rsidRDefault="009E07A6"/>
    <w:sectPr w:rsidR="009E07A6" w:rsidSect="004A0E6B">
      <w:footerReference w:type="default" r:id="rId7"/>
      <w:headerReference w:type="first" r:id="rId8"/>
      <w:pgSz w:w="11906" w:h="16838"/>
      <w:pgMar w:top="1134" w:right="851" w:bottom="142" w:left="1418" w:header="284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2A5" w:rsidRDefault="002642A5">
      <w:r>
        <w:separator/>
      </w:r>
    </w:p>
  </w:endnote>
  <w:endnote w:type="continuationSeparator" w:id="0">
    <w:p w:rsidR="002642A5" w:rsidRDefault="0026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D6E" w:rsidRPr="00906D6E" w:rsidRDefault="00C84DF9">
    <w:pPr>
      <w:pStyle w:val="Footer"/>
      <w:jc w:val="right"/>
      <w:rPr>
        <w:sz w:val="20"/>
      </w:rPr>
    </w:pPr>
    <w:r w:rsidRPr="00906D6E">
      <w:rPr>
        <w:sz w:val="20"/>
      </w:rPr>
      <w:fldChar w:fldCharType="begin"/>
    </w:r>
    <w:r w:rsidRPr="00906D6E">
      <w:rPr>
        <w:sz w:val="20"/>
      </w:rPr>
      <w:instrText xml:space="preserve"> PAGE   \* MERGEFORMAT </w:instrText>
    </w:r>
    <w:r w:rsidRPr="00906D6E">
      <w:rPr>
        <w:sz w:val="20"/>
      </w:rPr>
      <w:fldChar w:fldCharType="separate"/>
    </w:r>
    <w:r w:rsidR="00410B03">
      <w:rPr>
        <w:noProof/>
        <w:sz w:val="20"/>
      </w:rPr>
      <w:t>4</w:t>
    </w:r>
    <w:r w:rsidRPr="00906D6E">
      <w:rPr>
        <w:noProof/>
        <w:sz w:val="20"/>
      </w:rPr>
      <w:fldChar w:fldCharType="end"/>
    </w:r>
  </w:p>
  <w:p w:rsidR="00906D6E" w:rsidRDefault="002642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2A5" w:rsidRDefault="002642A5">
      <w:r>
        <w:separator/>
      </w:r>
    </w:p>
  </w:footnote>
  <w:footnote w:type="continuationSeparator" w:id="0">
    <w:p w:rsidR="002642A5" w:rsidRDefault="00264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F95" w:rsidRDefault="00C84DF9" w:rsidP="00960C94">
    <w:pPr>
      <w:pStyle w:val="Header"/>
      <w:jc w:val="center"/>
      <w:rPr>
        <w:b/>
        <w:sz w:val="28"/>
      </w:rPr>
    </w:pPr>
    <w:r>
      <w:rPr>
        <w:b/>
        <w:noProof/>
        <w:sz w:val="28"/>
        <w:lang w:val="lv-LV" w:eastAsia="lv-LV"/>
      </w:rPr>
      <w:drawing>
        <wp:inline distT="0" distB="0" distL="0" distR="0" wp14:anchorId="24B12AD0" wp14:editId="3BC424EF">
          <wp:extent cx="1822450" cy="182245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NSS_logo_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837" cy="1897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0C94" w:rsidRPr="00A31F95" w:rsidRDefault="00C84DF9" w:rsidP="00960C94">
    <w:pPr>
      <w:pStyle w:val="Header"/>
      <w:jc w:val="center"/>
    </w:pPr>
    <w:r w:rsidRPr="00A31F95">
      <w:rPr>
        <w:b/>
        <w:sz w:val="28"/>
      </w:rPr>
      <w:t>Biedrība „Latvijas Neredzīgo sporta savienība”</w:t>
    </w:r>
    <w:r w:rsidRPr="00A31F95">
      <w:rPr>
        <w:b/>
        <w:sz w:val="28"/>
      </w:rPr>
      <w:br/>
    </w:r>
    <w:r w:rsidRPr="00674783">
      <w:t>reģ.Nr. 40008023251</w:t>
    </w:r>
    <w:r w:rsidRPr="00674783">
      <w:br/>
      <w:t xml:space="preserve"> </w:t>
    </w:r>
    <w:r>
      <w:t>Juglas ielā 14A</w:t>
    </w:r>
    <w:r w:rsidRPr="00674783">
      <w:t>, Rīga, LV-1024</w:t>
    </w:r>
    <w:r w:rsidRPr="00674783">
      <w:br/>
    </w:r>
    <w:r>
      <w:t>Tel</w:t>
    </w:r>
    <w:r w:rsidRPr="00674783">
      <w:t xml:space="preserve">: </w:t>
    </w:r>
    <w:r>
      <w:t>+371 26595476, +371 28815382</w:t>
    </w:r>
    <w:r w:rsidRPr="00674783">
      <w:t xml:space="preserve">; </w:t>
    </w:r>
    <w:r>
      <w:t xml:space="preserve">WWW: </w:t>
    </w:r>
    <w:r w:rsidRPr="00B22FC9">
      <w:t>https://lnsssports.lv</w:t>
    </w:r>
    <w:r>
      <w:t>; E</w:t>
    </w:r>
    <w:r w:rsidRPr="00674783">
      <w:t>-pasts: lnsssports@gmail.com</w:t>
    </w:r>
  </w:p>
  <w:p w:rsidR="00960C94" w:rsidRPr="00B2481D" w:rsidRDefault="00C84DF9" w:rsidP="00960C94">
    <w:pPr>
      <w:pStyle w:val="Header"/>
      <w:jc w:val="center"/>
    </w:pPr>
    <w:r w:rsidRPr="00B2481D">
      <w:t>____________________________________________________________________________</w:t>
    </w:r>
  </w:p>
  <w:p w:rsidR="00906D6E" w:rsidRPr="00960C94" w:rsidRDefault="002642A5" w:rsidP="00960C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Noto Sans Symbols" w:eastAsia="Times New Roman" w:hAnsi="Noto Sans Symbols" w:cs="Noto Sans Symbols"/>
        <w:sz w:val="32"/>
        <w:szCs w:val="32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"/>
      <w:lvlJc w:val="left"/>
      <w:pPr>
        <w:tabs>
          <w:tab w:val="num" w:pos="0"/>
        </w:tabs>
        <w:ind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F9"/>
    <w:rsid w:val="002642A5"/>
    <w:rsid w:val="00410B03"/>
    <w:rsid w:val="009E07A6"/>
    <w:rsid w:val="00A24925"/>
    <w:rsid w:val="00C84DF9"/>
    <w:rsid w:val="00D676EA"/>
    <w:rsid w:val="00E72E1F"/>
    <w:rsid w:val="00F1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742A3-8FDD-492B-AB4E-32C6D790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5 Char, Char5 Char Char"/>
    <w:basedOn w:val="Normal"/>
    <w:link w:val="FooterChar"/>
    <w:uiPriority w:val="99"/>
    <w:rsid w:val="00C84DF9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 Char5 Char Char1, Char5 Char Char Char"/>
    <w:basedOn w:val="DefaultParagraphFont"/>
    <w:link w:val="Footer"/>
    <w:uiPriority w:val="99"/>
    <w:rsid w:val="00C84DF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84D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DF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C84DF9"/>
    <w:pPr>
      <w:spacing w:before="100" w:beforeAutospacing="1" w:after="100" w:afterAutospacing="1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2487</Words>
  <Characters>1419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Būda</dc:creator>
  <cp:keywords/>
  <dc:description/>
  <cp:lastModifiedBy>Microsoft account</cp:lastModifiedBy>
  <cp:revision>2</cp:revision>
  <dcterms:created xsi:type="dcterms:W3CDTF">2023-02-22T18:17:00Z</dcterms:created>
  <dcterms:modified xsi:type="dcterms:W3CDTF">2023-02-22T18:17:00Z</dcterms:modified>
</cp:coreProperties>
</file>